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42" w:firstLineChars="236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主要技术参数指标</w:t>
      </w:r>
    </w:p>
    <w:p>
      <w:pPr>
        <w:ind w:firstLine="663" w:firstLineChars="236"/>
        <w:rPr>
          <w:rFonts w:ascii="仿宋_GB2312" w:hAnsi="仿宋" w:eastAsia="仿宋_GB2312" w:cs="仿宋"/>
          <w:b/>
          <w:bCs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1.商用台式机20台(品牌：联想、戴尔、惠普)</w:t>
      </w:r>
    </w:p>
    <w:tbl>
      <w:tblPr>
        <w:tblStyle w:val="6"/>
        <w:tblW w:w="95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7356"/>
        <w:gridCol w:w="6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配件名称</w:t>
            </w:r>
          </w:p>
        </w:tc>
        <w:tc>
          <w:tcPr>
            <w:tcW w:w="7356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性能参数</w:t>
            </w:r>
          </w:p>
        </w:tc>
        <w:tc>
          <w:tcPr>
            <w:tcW w:w="698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CPU</w:t>
            </w:r>
          </w:p>
        </w:tc>
        <w:tc>
          <w:tcPr>
            <w:tcW w:w="7356" w:type="dxa"/>
          </w:tcPr>
          <w:p>
            <w:pP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≥Intel I3-9100（3.6-4.2 GHZ 6M 4核）及以上，支持windows7操作系统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主板芯片组</w:t>
            </w:r>
          </w:p>
        </w:tc>
        <w:tc>
          <w:tcPr>
            <w:tcW w:w="7356" w:type="dxa"/>
          </w:tcPr>
          <w:p>
            <w:pP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 xml:space="preserve">≥ Intel 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  <w:lang w:val="en-US" w:eastAsia="zh-CN"/>
              </w:rPr>
              <w:t>B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360及以上芯片组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内存</w:t>
            </w:r>
          </w:p>
        </w:tc>
        <w:tc>
          <w:tcPr>
            <w:tcW w:w="7356" w:type="dxa"/>
          </w:tcPr>
          <w:p>
            <w:pP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≥4G(DDR4 2133*) 2个DIMM内存插槽，最高可支持32G，支持双通道内存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硬盘</w:t>
            </w:r>
          </w:p>
        </w:tc>
        <w:tc>
          <w:tcPr>
            <w:tcW w:w="7356" w:type="dxa"/>
          </w:tcPr>
          <w:p>
            <w:pP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≥</w:t>
            </w: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 xml:space="preserve">128G 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SSD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（原厂）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键盘鼠标</w:t>
            </w:r>
          </w:p>
        </w:tc>
        <w:tc>
          <w:tcPr>
            <w:tcW w:w="7356" w:type="dxa"/>
          </w:tcPr>
          <w:p>
            <w:pP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原厂USB键盘、USB光电鼠标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显卡</w:t>
            </w:r>
          </w:p>
        </w:tc>
        <w:tc>
          <w:tcPr>
            <w:tcW w:w="7356" w:type="dxa"/>
          </w:tcPr>
          <w:p>
            <w:pP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显卡：集成显卡，支持双屏显示(VGA, DVI或HDMI)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接口</w:t>
            </w:r>
          </w:p>
        </w:tc>
        <w:tc>
          <w:tcPr>
            <w:tcW w:w="7356" w:type="dxa"/>
          </w:tcPr>
          <w:p>
            <w:pP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USB接口：8个USB接口，不低于4个USB3.0接口，1串口，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电源</w:t>
            </w:r>
          </w:p>
        </w:tc>
        <w:tc>
          <w:tcPr>
            <w:tcW w:w="7356" w:type="dxa"/>
          </w:tcPr>
          <w:p>
            <w:pP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≥280W  85%高效电源。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机箱</w:t>
            </w:r>
          </w:p>
        </w:tc>
        <w:tc>
          <w:tcPr>
            <w:tcW w:w="7356" w:type="dxa"/>
          </w:tcPr>
          <w:p>
            <w:pP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 xml:space="preserve">立式机箱，免工具开启机箱，易维护 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扩展</w:t>
            </w:r>
          </w:p>
        </w:tc>
        <w:tc>
          <w:tcPr>
            <w:tcW w:w="7356" w:type="dxa"/>
          </w:tcPr>
          <w:p>
            <w:pP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≥1*PCI-E×16； 2*PCI； 1*PCI-E×1；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显示器</w:t>
            </w:r>
          </w:p>
        </w:tc>
        <w:tc>
          <w:tcPr>
            <w:tcW w:w="7356" w:type="dxa"/>
          </w:tcPr>
          <w:p>
            <w:pPr>
              <w:ind w:firstLine="422" w:firstLineChars="150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21.5"宽屏16:9 LED背光液晶显示器,1个VGA接口，1个高清口（DVI或HDMI）接口,分辨率1920x1080,可视角度为水平90度/垂直65度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质保</w:t>
            </w:r>
          </w:p>
        </w:tc>
        <w:tc>
          <w:tcPr>
            <w:tcW w:w="7356" w:type="dxa"/>
          </w:tcPr>
          <w:p>
            <w:pPr>
              <w:ind w:firstLine="422" w:firstLineChars="150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整机原厂质保3年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562" w:firstLineChars="200"/>
        <w:rPr>
          <w:rFonts w:ascii="仿宋_GB2312" w:hAnsi="仿宋" w:eastAsia="仿宋_GB2312" w:cs="仿宋"/>
          <w:b/>
          <w:sz w:val="28"/>
          <w:szCs w:val="28"/>
        </w:rPr>
      </w:pPr>
    </w:p>
    <w:p>
      <w:pPr>
        <w:ind w:firstLine="562" w:firstLineChars="200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2. 商用笔记本电脑3台（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品牌：联想、戴尔、惠普</w:t>
      </w:r>
      <w:r>
        <w:rPr>
          <w:rFonts w:hint="eastAsia" w:ascii="仿宋_GB2312" w:hAnsi="仿宋" w:eastAsia="仿宋_GB2312" w:cs="仿宋"/>
          <w:b/>
          <w:sz w:val="28"/>
          <w:szCs w:val="28"/>
        </w:rPr>
        <w:t xml:space="preserve">） </w:t>
      </w:r>
    </w:p>
    <w:tbl>
      <w:tblPr>
        <w:tblStyle w:val="6"/>
        <w:tblW w:w="95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7356"/>
        <w:gridCol w:w="6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配件名称</w:t>
            </w:r>
          </w:p>
        </w:tc>
        <w:tc>
          <w:tcPr>
            <w:tcW w:w="7356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性能参数</w:t>
            </w:r>
          </w:p>
        </w:tc>
        <w:tc>
          <w:tcPr>
            <w:tcW w:w="698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CPU</w:t>
            </w:r>
          </w:p>
        </w:tc>
        <w:tc>
          <w:tcPr>
            <w:tcW w:w="7356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铝镁合金外壳；CUP≥Intel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i5-8250u(1.6GHz-3.4GHz,6 MB)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预装windows10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主板芯片组</w:t>
            </w:r>
          </w:p>
        </w:tc>
        <w:tc>
          <w:tcPr>
            <w:tcW w:w="7356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Intel 芯片组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内存</w:t>
            </w:r>
          </w:p>
        </w:tc>
        <w:tc>
          <w:tcPr>
            <w:tcW w:w="7356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≥8G(DDR4 2400) ，支持双通道内存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硬盘</w:t>
            </w:r>
          </w:p>
        </w:tc>
        <w:tc>
          <w:tcPr>
            <w:tcW w:w="7356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≥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56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G SSD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+1T机械硬盘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显卡</w:t>
            </w:r>
          </w:p>
        </w:tc>
        <w:tc>
          <w:tcPr>
            <w:tcW w:w="7356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独立显卡：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NVIDIA GeForce MX1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3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0 2GB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接口</w:t>
            </w:r>
          </w:p>
        </w:tc>
        <w:tc>
          <w:tcPr>
            <w:tcW w:w="7356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USB接口：不低于3个USB3.0接口，HDMI接口1个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电源</w:t>
            </w:r>
          </w:p>
        </w:tc>
        <w:tc>
          <w:tcPr>
            <w:tcW w:w="7356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高效电源。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显示器</w:t>
            </w:r>
          </w:p>
        </w:tc>
        <w:tc>
          <w:tcPr>
            <w:tcW w:w="7356" w:type="dxa"/>
          </w:tcPr>
          <w:p>
            <w:pPr>
              <w:ind w:firstLine="422" w:firstLineChars="1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14" FHD LED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鼠、包</w:t>
            </w:r>
          </w:p>
        </w:tc>
        <w:tc>
          <w:tcPr>
            <w:tcW w:w="7356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原厂无线光电鼠标；原厂电脑包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质保</w:t>
            </w:r>
          </w:p>
        </w:tc>
        <w:tc>
          <w:tcPr>
            <w:tcW w:w="7356" w:type="dxa"/>
          </w:tcPr>
          <w:p>
            <w:pPr>
              <w:ind w:firstLine="422" w:firstLineChars="1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整机原厂质保1年</w:t>
            </w:r>
          </w:p>
        </w:tc>
        <w:tc>
          <w:tcPr>
            <w:tcW w:w="69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562" w:firstLineChars="200"/>
        <w:rPr>
          <w:rFonts w:ascii="仿宋_GB2312" w:hAnsi="仿宋" w:eastAsia="仿宋_GB2312" w:cs="仿宋"/>
          <w:b/>
          <w:sz w:val="28"/>
          <w:szCs w:val="28"/>
        </w:rPr>
      </w:pPr>
    </w:p>
    <w:p>
      <w:pPr>
        <w:ind w:firstLine="562" w:firstLineChars="200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3. HP M1005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黑白激光多功能一体机  1</w:t>
      </w:r>
      <w:r>
        <w:rPr>
          <w:rFonts w:hint="eastAsia" w:ascii="仿宋_GB2312" w:hAnsi="仿宋" w:eastAsia="仿宋_GB2312" w:cs="仿宋"/>
          <w:b/>
          <w:sz w:val="28"/>
          <w:szCs w:val="28"/>
        </w:rPr>
        <w:t xml:space="preserve">0台 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81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115" w:type="dxa"/>
          </w:tcPr>
          <w:p>
            <w:pP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功能要求  支持打印/复印/扫描   鼓粉一体；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15" w:type="dxa"/>
          </w:tcPr>
          <w:p>
            <w:pP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 xml:space="preserve">最大打印幅面 </w:t>
            </w:r>
            <w:r>
              <w:fldChar w:fldCharType="begin"/>
            </w:r>
            <w:r>
              <w:instrText xml:space="preserve"> HYPERLINK "http://detail.zol.com.cn/laser_printers/s978/" </w:instrText>
            </w:r>
            <w:r>
              <w:fldChar w:fldCharType="separate"/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A4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，处理器230MHz，内存：32MB，黑白打印速度 14ppm ，打印分辨率 600×600dpi；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115" w:type="dxa"/>
          </w:tcPr>
          <w:p>
            <w:pP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复印速度14cpm，复印分辨率600×600dpi，连续复印1-99页；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15" w:type="dxa"/>
          </w:tcPr>
          <w:p>
            <w:pP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CIS平板式扫描，扫描最大分辨率19200*19200dpi；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115" w:type="dxa"/>
          </w:tcPr>
          <w:p>
            <w:pPr>
              <w:ind w:firstLine="562" w:firstLineChars="200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手动 双面打印 标配出纸盒</w:t>
            </w:r>
          </w:p>
        </w:tc>
      </w:tr>
    </w:tbl>
    <w:p>
      <w:pPr>
        <w:ind w:firstLine="562" w:firstLineChars="200"/>
        <w:rPr>
          <w:rFonts w:ascii="仿宋_GB2312" w:hAnsi="仿宋" w:eastAsia="仿宋_GB2312" w:cs="仿宋"/>
          <w:b/>
          <w:bCs/>
          <w:sz w:val="28"/>
          <w:szCs w:val="28"/>
        </w:rPr>
      </w:pPr>
    </w:p>
    <w:p>
      <w:pPr>
        <w:ind w:firstLine="562" w:firstLineChars="200"/>
        <w:rPr>
          <w:rFonts w:ascii="仿宋_GB2312" w:hAnsi="仿宋" w:eastAsia="仿宋_GB2312" w:cs="仿宋"/>
          <w:b/>
          <w:bCs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 xml:space="preserve">4. HP </w:t>
      </w:r>
      <w:r>
        <w:rPr>
          <w:rFonts w:ascii="仿宋_GB2312" w:hAnsi="仿宋" w:eastAsia="仿宋_GB2312" w:cs="仿宋"/>
          <w:b/>
          <w:bCs/>
          <w:sz w:val="28"/>
          <w:szCs w:val="28"/>
        </w:rPr>
        <w:t>LaserJet 1020 Plus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黑白激光打印机  15台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8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>
            <w:pPr>
              <w:shd w:val="clear" w:color="auto" w:fill="FFFFFF"/>
              <w:ind w:left="720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有效输出质量 (600 x 600 dpi分辨率，配合HP REt和FastRes 1200技术)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, 鼓粉一体；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>
            <w:pP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 xml:space="preserve">最大打印幅面 </w:t>
            </w:r>
            <w:r>
              <w:fldChar w:fldCharType="begin"/>
            </w:r>
            <w:r>
              <w:instrText xml:space="preserve"> HYPERLINK "http://detail.zol.com.cn/laser_printers/s978/" </w:instrText>
            </w:r>
            <w:r>
              <w:fldChar w:fldCharType="separate"/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A4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，内存：2MB，黑白打印速度 14ppm 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>
            <w:pPr>
              <w:shd w:val="clear" w:color="auto" w:fill="FFFFFF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打印介质纸张(普通纸、激光打印纸)、信封、标签、卡片、明信片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，手动 双面打印 标配出纸盒。</w:t>
            </w:r>
          </w:p>
        </w:tc>
      </w:tr>
    </w:tbl>
    <w:p>
      <w:pPr>
        <w:ind w:firstLine="562" w:firstLineChars="200"/>
        <w:rPr>
          <w:rFonts w:ascii="仿宋_GB2312" w:hAnsi="仿宋" w:eastAsia="仿宋_GB2312" w:cs="仿宋"/>
          <w:b/>
          <w:bCs/>
          <w:sz w:val="28"/>
          <w:szCs w:val="28"/>
        </w:rPr>
      </w:pPr>
    </w:p>
    <w:p>
      <w:pPr>
        <w:ind w:firstLine="562" w:firstLineChars="200"/>
        <w:rPr>
          <w:rFonts w:hint="eastAsia" w:ascii="仿宋_GB2312" w:hAnsi="仿宋" w:eastAsia="仿宋_GB2312" w:cs="仿宋"/>
          <w:b/>
          <w:bCs/>
          <w:sz w:val="28"/>
          <w:szCs w:val="28"/>
        </w:rPr>
      </w:pPr>
    </w:p>
    <w:p>
      <w:pPr>
        <w:ind w:firstLine="562" w:firstLineChars="200"/>
        <w:rPr>
          <w:rFonts w:ascii="仿宋_GB2312" w:hAnsi="仿宋" w:eastAsia="仿宋_GB2312" w:cs="仿宋"/>
          <w:b/>
          <w:bCs/>
          <w:sz w:val="28"/>
          <w:szCs w:val="28"/>
        </w:rPr>
      </w:pPr>
    </w:p>
    <w:p>
      <w:pPr>
        <w:ind w:firstLine="562" w:firstLineChars="200"/>
        <w:rPr>
          <w:rFonts w:ascii="仿宋_GB2312" w:hAnsi="仿宋" w:eastAsia="仿宋_GB2312" w:cs="仿宋"/>
          <w:b/>
          <w:bCs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5. 爱普生L130/L301/310/L313 喷墨打印机5台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8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>
            <w:pPr>
              <w:shd w:val="clear" w:color="auto" w:fill="FFFFFF"/>
              <w:ind w:left="720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系统平台Windows XP/XP Professional x64 Edition/Vista/7/8/8.1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M;</w:t>
            </w: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有效输出质量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不小于5760*1440</w:t>
            </w: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 xml:space="preserve"> dpi分辨率，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打印速度不小于15-27PPm毫米每秒。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>
            <w:pP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USB接口 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>
            <w:pPr>
              <w:shd w:val="clear" w:color="auto" w:fill="FFFFFF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打印介质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; A4，A5，A6，B5，10×15cm(4"×6")，13×18cm(5"×7")，9×13cm(3.5"×5")，信纸(8 1/2"×11")，Legal(8 1/2"×14")，13×20cm(5"×8")，20×25cm(8"×10")，16:9 宽尺寸，100×148mm，信封: 10(4 1/8"×9 1/2")，DL(110×220mm)，C6(114×162mm)。</w:t>
            </w:r>
          </w:p>
        </w:tc>
      </w:tr>
    </w:tbl>
    <w:p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仿宋_GB2312" w:hAnsi="仿宋" w:eastAsia="仿宋_GB2312" w:cs="仿宋"/>
          <w:b/>
          <w:bCs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 w:line="409" w:lineRule="atLeas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6.</w:t>
      </w:r>
      <w:r>
        <w:rPr>
          <w:rFonts w:ascii="Tahoma" w:hAnsi="Tahoma" w:cs="Tahoma"/>
          <w:color w:val="3C3C3C"/>
          <w:sz w:val="31"/>
          <w:szCs w:val="31"/>
        </w:rPr>
        <w:t xml:space="preserve"> </w:t>
      </w:r>
      <w:r>
        <w:rPr>
          <w:rFonts w:ascii="仿宋_GB2312" w:hAnsi="仿宋" w:eastAsia="仿宋_GB2312" w:cs="仿宋"/>
          <w:sz w:val="28"/>
          <w:szCs w:val="28"/>
        </w:rPr>
        <w:t>得实DS-2600II打针式打印机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4台</w:t>
      </w:r>
    </w:p>
    <w:tbl>
      <w:tblPr>
        <w:tblStyle w:val="6"/>
        <w:tblW w:w="0" w:type="auto"/>
        <w:jc w:val="center"/>
        <w:tblBorders>
          <w:top w:val="single" w:color="CCCCCC" w:sz="2" w:space="0"/>
          <w:left w:val="single" w:color="CCCCCC" w:sz="2" w:space="0"/>
          <w:bottom w:val="single" w:color="CCCCCC" w:sz="2" w:space="0"/>
          <w:right w:val="single" w:color="CCCCCC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5"/>
        <w:gridCol w:w="6310"/>
      </w:tblGrid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打印方式</w:t>
            </w:r>
          </w:p>
        </w:tc>
        <w:tc>
          <w:tcPr>
            <w:tcW w:w="6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24针点阵击打式</w:t>
            </w: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打印头寿命</w:t>
            </w:r>
          </w:p>
        </w:tc>
        <w:tc>
          <w:tcPr>
            <w:tcW w:w="6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4亿次／针</w:t>
            </w: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字符集</w:t>
            </w:r>
          </w:p>
        </w:tc>
        <w:tc>
          <w:tcPr>
            <w:tcW w:w="6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GB18030</w:t>
            </w: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打印速度</w:t>
            </w:r>
          </w:p>
        </w:tc>
        <w:tc>
          <w:tcPr>
            <w:tcW w:w="6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396字/秒</w:t>
            </w: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复写能力</w:t>
            </w:r>
          </w:p>
        </w:tc>
        <w:tc>
          <w:tcPr>
            <w:tcW w:w="6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1+6</w:t>
            </w: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平均无故障时间</w:t>
            </w:r>
          </w:p>
        </w:tc>
        <w:tc>
          <w:tcPr>
            <w:tcW w:w="6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20000小时以上</w:t>
            </w: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色带寿命</w:t>
            </w:r>
          </w:p>
        </w:tc>
        <w:tc>
          <w:tcPr>
            <w:tcW w:w="6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1000万字符</w:t>
            </w: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最大打印厚度</w:t>
            </w:r>
          </w:p>
        </w:tc>
        <w:tc>
          <w:tcPr>
            <w:tcW w:w="6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0.45mm</w:t>
            </w: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最大进纸宽度</w:t>
            </w:r>
          </w:p>
        </w:tc>
        <w:tc>
          <w:tcPr>
            <w:tcW w:w="6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254mm</w:t>
            </w: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接口</w:t>
            </w:r>
          </w:p>
        </w:tc>
        <w:tc>
          <w:tcPr>
            <w:tcW w:w="6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并行接口、USB2.0接口</w:t>
            </w: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尺寸</w:t>
            </w:r>
          </w:p>
        </w:tc>
        <w:tc>
          <w:tcPr>
            <w:tcW w:w="6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376（宽）× 285（长）× 160（高）mm</w:t>
            </w: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质保</w:t>
            </w:r>
          </w:p>
        </w:tc>
        <w:tc>
          <w:tcPr>
            <w:tcW w:w="6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3年</w:t>
            </w:r>
          </w:p>
        </w:tc>
      </w:tr>
      <w:tr>
        <w:tblPrEx>
          <w:tblBorders>
            <w:top w:val="single" w:color="CCCCCC" w:sz="2" w:space="0"/>
            <w:left w:val="single" w:color="CCCCCC" w:sz="2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beforeAutospacing="0" w:after="0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可选件</w:t>
            </w:r>
          </w:p>
        </w:tc>
        <w:tc>
          <w:tcPr>
            <w:tcW w:w="6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269" w:beforeAutospacing="0" w:after="269" w:afterAutospacing="0" w:line="350" w:lineRule="atLeast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串行接口、以太网接口</w:t>
            </w:r>
          </w:p>
        </w:tc>
      </w:tr>
    </w:tbl>
    <w:p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仿宋_GB2312" w:hAnsi="仿宋" w:eastAsia="仿宋_GB2312" w:cs="仿宋"/>
          <w:b/>
          <w:bCs/>
          <w:sz w:val="28"/>
          <w:szCs w:val="28"/>
        </w:rPr>
      </w:pPr>
    </w:p>
    <w:p>
      <w:pPr>
        <w:ind w:firstLine="562" w:firstLineChars="200"/>
        <w:rPr>
          <w:rFonts w:ascii="仿宋_GB2312" w:hAnsi="仿宋" w:eastAsia="仿宋_GB2312" w:cs="仿宋"/>
          <w:b/>
          <w:bCs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 xml:space="preserve"> 7.爱普生、明基商用投影仪2台 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81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115" w:type="dxa"/>
          </w:tcPr>
          <w:p>
            <w:pPr>
              <w:numPr>
                <w:ilvl w:val="0"/>
                <w:numId w:val="2"/>
              </w:numPr>
              <w:shd w:val="clear" w:color="auto" w:fill="FAFAFA"/>
              <w:spacing w:before="0" w:beforeAutospacing="0" w:after="0" w:afterAutospacing="0" w:line="389" w:lineRule="atLeast"/>
              <w:ind w:left="0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商务投影机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能</w:t>
            </w: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投影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：</w:t>
            </w: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技术3LCD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；</w:t>
            </w: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亮度：3300流明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；</w:t>
            </w: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对比度：15000:1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；</w:t>
            </w: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标准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标准</w:t>
            </w: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分辨率：XGA（1024*768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）；</w:t>
            </w:r>
            <w: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  <w:t>幕比例：4:3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；光源寿命大于6000小时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15" w:type="dxa"/>
          </w:tcPr>
          <w:p>
            <w:pP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投影距离：0.89-9.12m；投影尺寸30-300英寸；1×视频输入：D-sub 15针；1×视频输入：RCA（黄）；1×视频输入：HDMI；2×音频输入：RCA（白 x1，红 x1)；控制接口：1×USB A (USB内存盘，无线模块，固件升级)；1×USB B(USB三合一投影，固件升级)；1×无线网路：USB A(选件ELPAP10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115" w:type="dxa"/>
          </w:tcPr>
          <w:p>
            <w:pP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投影方式：正投，背投，吊顶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15" w:type="dxa"/>
          </w:tcPr>
          <w:p>
            <w:pPr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质保时间：不小于2年</w:t>
            </w:r>
          </w:p>
        </w:tc>
      </w:tr>
    </w:tbl>
    <w:p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hint="eastAsia" w:ascii="仿宋_GB2312" w:hAnsi="仿宋" w:eastAsia="仿宋_GB2312" w:cs="仿宋"/>
          <w:b/>
          <w:bCs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仿宋_GB2312" w:hAnsi="仿宋" w:eastAsia="仿宋_GB2312" w:cs="仿宋"/>
          <w:b/>
          <w:bCs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8. 爱普生原装(盒装）6色T674墨水10套（每套6瓶）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仿宋_GB2312" w:hAnsi="仿宋" w:eastAsia="仿宋_GB2312" w:cs="仿宋"/>
          <w:b/>
          <w:bCs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                           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color w:val="000000" w:themeColor="text1"/>
        </w:rPr>
      </w:pP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b/>
          <w:color w:val="000000" w:themeColor="text1"/>
          <w:sz w:val="36"/>
          <w:szCs w:val="36"/>
        </w:rPr>
      </w:pPr>
      <w:r>
        <w:rPr>
          <w:rFonts w:hint="eastAsia"/>
          <w:color w:val="000000" w:themeColor="text1"/>
        </w:rPr>
        <w:t xml:space="preserve">                             </w:t>
      </w:r>
      <w:r>
        <w:rPr>
          <w:rFonts w:hint="eastAsia"/>
          <w:b/>
          <w:color w:val="000000" w:themeColor="text1"/>
          <w:sz w:val="36"/>
          <w:szCs w:val="36"/>
        </w:rPr>
        <w:t xml:space="preserve"> 供货后</w:t>
      </w:r>
      <w:r>
        <w:rPr>
          <w:b/>
          <w:color w:val="000000" w:themeColor="text1"/>
          <w:sz w:val="36"/>
          <w:szCs w:val="36"/>
        </w:rPr>
        <w:t>3-6个月付款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588" w:right="1077" w:bottom="1588" w:left="107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DCE"/>
    <w:multiLevelType w:val="multilevel"/>
    <w:tmpl w:val="01222D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55357DB"/>
    <w:multiLevelType w:val="multilevel"/>
    <w:tmpl w:val="155357D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4FAF"/>
    <w:rsid w:val="000014FB"/>
    <w:rsid w:val="00002BF5"/>
    <w:rsid w:val="000078B2"/>
    <w:rsid w:val="0001162F"/>
    <w:rsid w:val="00032A3D"/>
    <w:rsid w:val="00045329"/>
    <w:rsid w:val="000474AC"/>
    <w:rsid w:val="000535FC"/>
    <w:rsid w:val="0005461B"/>
    <w:rsid w:val="000559D2"/>
    <w:rsid w:val="00064AF4"/>
    <w:rsid w:val="00070981"/>
    <w:rsid w:val="0007664D"/>
    <w:rsid w:val="0008381C"/>
    <w:rsid w:val="000877B8"/>
    <w:rsid w:val="000940CD"/>
    <w:rsid w:val="000965E8"/>
    <w:rsid w:val="000A666B"/>
    <w:rsid w:val="000A6FB7"/>
    <w:rsid w:val="000B0E43"/>
    <w:rsid w:val="000B15DD"/>
    <w:rsid w:val="000B34B7"/>
    <w:rsid w:val="000B6305"/>
    <w:rsid w:val="000C42FF"/>
    <w:rsid w:val="000D2C25"/>
    <w:rsid w:val="000D56D7"/>
    <w:rsid w:val="000E37BE"/>
    <w:rsid w:val="000E51BE"/>
    <w:rsid w:val="000F32ED"/>
    <w:rsid w:val="00102A6A"/>
    <w:rsid w:val="001061C2"/>
    <w:rsid w:val="00113364"/>
    <w:rsid w:val="00127C5F"/>
    <w:rsid w:val="00135AAF"/>
    <w:rsid w:val="00151575"/>
    <w:rsid w:val="001547C9"/>
    <w:rsid w:val="0015736C"/>
    <w:rsid w:val="00161552"/>
    <w:rsid w:val="00176DE5"/>
    <w:rsid w:val="00180CE4"/>
    <w:rsid w:val="00181224"/>
    <w:rsid w:val="001A1918"/>
    <w:rsid w:val="001B4DF7"/>
    <w:rsid w:val="001D5B7F"/>
    <w:rsid w:val="001E4619"/>
    <w:rsid w:val="001F6387"/>
    <w:rsid w:val="00203E66"/>
    <w:rsid w:val="00207CED"/>
    <w:rsid w:val="002103C9"/>
    <w:rsid w:val="00210803"/>
    <w:rsid w:val="0021427B"/>
    <w:rsid w:val="00220E60"/>
    <w:rsid w:val="00230197"/>
    <w:rsid w:val="00235FEE"/>
    <w:rsid w:val="002363D3"/>
    <w:rsid w:val="00240A00"/>
    <w:rsid w:val="00241DA1"/>
    <w:rsid w:val="00257C15"/>
    <w:rsid w:val="0026395B"/>
    <w:rsid w:val="002748A0"/>
    <w:rsid w:val="0028566A"/>
    <w:rsid w:val="002953E4"/>
    <w:rsid w:val="00297A6A"/>
    <w:rsid w:val="002A21BD"/>
    <w:rsid w:val="002A361B"/>
    <w:rsid w:val="002A7F83"/>
    <w:rsid w:val="002D3D34"/>
    <w:rsid w:val="002E25AF"/>
    <w:rsid w:val="002E41F6"/>
    <w:rsid w:val="002E6943"/>
    <w:rsid w:val="002F3FB9"/>
    <w:rsid w:val="002F4349"/>
    <w:rsid w:val="00301A6F"/>
    <w:rsid w:val="00302A0A"/>
    <w:rsid w:val="003051C4"/>
    <w:rsid w:val="00307C81"/>
    <w:rsid w:val="003245F5"/>
    <w:rsid w:val="00331473"/>
    <w:rsid w:val="00337D76"/>
    <w:rsid w:val="00342C1D"/>
    <w:rsid w:val="00343791"/>
    <w:rsid w:val="00347DC9"/>
    <w:rsid w:val="00363B65"/>
    <w:rsid w:val="003665F3"/>
    <w:rsid w:val="00371C51"/>
    <w:rsid w:val="003729C0"/>
    <w:rsid w:val="00372ADF"/>
    <w:rsid w:val="003839E2"/>
    <w:rsid w:val="00387A21"/>
    <w:rsid w:val="003A51C2"/>
    <w:rsid w:val="003A7912"/>
    <w:rsid w:val="003A7D90"/>
    <w:rsid w:val="003B3683"/>
    <w:rsid w:val="003B6066"/>
    <w:rsid w:val="003C25DB"/>
    <w:rsid w:val="003C44B2"/>
    <w:rsid w:val="003C4543"/>
    <w:rsid w:val="003D282E"/>
    <w:rsid w:val="003D6426"/>
    <w:rsid w:val="003E27AF"/>
    <w:rsid w:val="003E2FBA"/>
    <w:rsid w:val="003E69EB"/>
    <w:rsid w:val="003F04DF"/>
    <w:rsid w:val="00407ECA"/>
    <w:rsid w:val="00411DCE"/>
    <w:rsid w:val="00412617"/>
    <w:rsid w:val="00414BA7"/>
    <w:rsid w:val="00421075"/>
    <w:rsid w:val="00424A54"/>
    <w:rsid w:val="004320AA"/>
    <w:rsid w:val="00446D8D"/>
    <w:rsid w:val="00455203"/>
    <w:rsid w:val="004627B7"/>
    <w:rsid w:val="004651C9"/>
    <w:rsid w:val="004679CF"/>
    <w:rsid w:val="0047223C"/>
    <w:rsid w:val="00472CA2"/>
    <w:rsid w:val="00474BFB"/>
    <w:rsid w:val="0047581D"/>
    <w:rsid w:val="00480C6B"/>
    <w:rsid w:val="004A0F8A"/>
    <w:rsid w:val="004A3881"/>
    <w:rsid w:val="004A4E84"/>
    <w:rsid w:val="004A6A60"/>
    <w:rsid w:val="004B1333"/>
    <w:rsid w:val="004B19A4"/>
    <w:rsid w:val="004B31DD"/>
    <w:rsid w:val="004F4FF2"/>
    <w:rsid w:val="00502FAB"/>
    <w:rsid w:val="00512023"/>
    <w:rsid w:val="005146F9"/>
    <w:rsid w:val="00515903"/>
    <w:rsid w:val="00515D03"/>
    <w:rsid w:val="005207F6"/>
    <w:rsid w:val="005253D6"/>
    <w:rsid w:val="005266CA"/>
    <w:rsid w:val="00532B69"/>
    <w:rsid w:val="005356E7"/>
    <w:rsid w:val="00540A63"/>
    <w:rsid w:val="0055104C"/>
    <w:rsid w:val="005655ED"/>
    <w:rsid w:val="00591EBB"/>
    <w:rsid w:val="005A4038"/>
    <w:rsid w:val="005B2006"/>
    <w:rsid w:val="005B39AD"/>
    <w:rsid w:val="005C125F"/>
    <w:rsid w:val="005D451B"/>
    <w:rsid w:val="005F3B97"/>
    <w:rsid w:val="005F4C8A"/>
    <w:rsid w:val="005F5998"/>
    <w:rsid w:val="0060113C"/>
    <w:rsid w:val="00637593"/>
    <w:rsid w:val="00642B55"/>
    <w:rsid w:val="00646D64"/>
    <w:rsid w:val="0065166E"/>
    <w:rsid w:val="0065570A"/>
    <w:rsid w:val="006567AF"/>
    <w:rsid w:val="0066063F"/>
    <w:rsid w:val="00663115"/>
    <w:rsid w:val="0066681A"/>
    <w:rsid w:val="006855CF"/>
    <w:rsid w:val="00697A40"/>
    <w:rsid w:val="006B0F0B"/>
    <w:rsid w:val="006B74D3"/>
    <w:rsid w:val="0070109F"/>
    <w:rsid w:val="00711368"/>
    <w:rsid w:val="007168D0"/>
    <w:rsid w:val="0072205E"/>
    <w:rsid w:val="00722543"/>
    <w:rsid w:val="007366AF"/>
    <w:rsid w:val="007404F3"/>
    <w:rsid w:val="007465BE"/>
    <w:rsid w:val="00747EC0"/>
    <w:rsid w:val="00752E9E"/>
    <w:rsid w:val="00753F8B"/>
    <w:rsid w:val="0076037A"/>
    <w:rsid w:val="00765A39"/>
    <w:rsid w:val="00774F55"/>
    <w:rsid w:val="00780ED1"/>
    <w:rsid w:val="00781831"/>
    <w:rsid w:val="0078511D"/>
    <w:rsid w:val="00795DB1"/>
    <w:rsid w:val="007A14AA"/>
    <w:rsid w:val="007A73F5"/>
    <w:rsid w:val="007B212F"/>
    <w:rsid w:val="007B38A2"/>
    <w:rsid w:val="007C23B1"/>
    <w:rsid w:val="007D2365"/>
    <w:rsid w:val="007D5DB9"/>
    <w:rsid w:val="007D5F52"/>
    <w:rsid w:val="007D6D57"/>
    <w:rsid w:val="007E0DB8"/>
    <w:rsid w:val="007E518D"/>
    <w:rsid w:val="007F7813"/>
    <w:rsid w:val="00801785"/>
    <w:rsid w:val="00804062"/>
    <w:rsid w:val="00806668"/>
    <w:rsid w:val="00812048"/>
    <w:rsid w:val="008171D7"/>
    <w:rsid w:val="00823EE5"/>
    <w:rsid w:val="00833FED"/>
    <w:rsid w:val="00846A20"/>
    <w:rsid w:val="00857539"/>
    <w:rsid w:val="00857B9D"/>
    <w:rsid w:val="00861926"/>
    <w:rsid w:val="0086614A"/>
    <w:rsid w:val="00885283"/>
    <w:rsid w:val="008A2810"/>
    <w:rsid w:val="008C35DD"/>
    <w:rsid w:val="008C4DA2"/>
    <w:rsid w:val="008D3A0F"/>
    <w:rsid w:val="008E161B"/>
    <w:rsid w:val="008E4900"/>
    <w:rsid w:val="008F157C"/>
    <w:rsid w:val="008F594B"/>
    <w:rsid w:val="00916FFA"/>
    <w:rsid w:val="00926F34"/>
    <w:rsid w:val="00950942"/>
    <w:rsid w:val="0095753F"/>
    <w:rsid w:val="009645AC"/>
    <w:rsid w:val="00974C41"/>
    <w:rsid w:val="009753E2"/>
    <w:rsid w:val="00975BDF"/>
    <w:rsid w:val="00980279"/>
    <w:rsid w:val="009A3511"/>
    <w:rsid w:val="009B7658"/>
    <w:rsid w:val="009C08D2"/>
    <w:rsid w:val="009C09B1"/>
    <w:rsid w:val="009C2A63"/>
    <w:rsid w:val="009C5A5F"/>
    <w:rsid w:val="009D394A"/>
    <w:rsid w:val="009D50E7"/>
    <w:rsid w:val="009F16A3"/>
    <w:rsid w:val="009F25F7"/>
    <w:rsid w:val="009F72CB"/>
    <w:rsid w:val="00A006B1"/>
    <w:rsid w:val="00A03808"/>
    <w:rsid w:val="00A06D69"/>
    <w:rsid w:val="00A25033"/>
    <w:rsid w:val="00A33606"/>
    <w:rsid w:val="00A42308"/>
    <w:rsid w:val="00A572A6"/>
    <w:rsid w:val="00A61FA8"/>
    <w:rsid w:val="00A64425"/>
    <w:rsid w:val="00A72094"/>
    <w:rsid w:val="00A7549D"/>
    <w:rsid w:val="00A8021D"/>
    <w:rsid w:val="00A84C44"/>
    <w:rsid w:val="00A8646E"/>
    <w:rsid w:val="00A97634"/>
    <w:rsid w:val="00AA1893"/>
    <w:rsid w:val="00AA6143"/>
    <w:rsid w:val="00AA6EDD"/>
    <w:rsid w:val="00AA7087"/>
    <w:rsid w:val="00AA7887"/>
    <w:rsid w:val="00AC038F"/>
    <w:rsid w:val="00AC318A"/>
    <w:rsid w:val="00AF7400"/>
    <w:rsid w:val="00B2195A"/>
    <w:rsid w:val="00B23A15"/>
    <w:rsid w:val="00B245D0"/>
    <w:rsid w:val="00B30A14"/>
    <w:rsid w:val="00B46F09"/>
    <w:rsid w:val="00B50EFE"/>
    <w:rsid w:val="00B56C84"/>
    <w:rsid w:val="00B600E0"/>
    <w:rsid w:val="00B601AA"/>
    <w:rsid w:val="00B70BFF"/>
    <w:rsid w:val="00B7582C"/>
    <w:rsid w:val="00B95B03"/>
    <w:rsid w:val="00BA16FB"/>
    <w:rsid w:val="00BA2EC7"/>
    <w:rsid w:val="00BA5EAA"/>
    <w:rsid w:val="00BC0F7A"/>
    <w:rsid w:val="00BD2750"/>
    <w:rsid w:val="00BD2B69"/>
    <w:rsid w:val="00BE3000"/>
    <w:rsid w:val="00BE3881"/>
    <w:rsid w:val="00BF2ABB"/>
    <w:rsid w:val="00BF43A9"/>
    <w:rsid w:val="00BF6DFB"/>
    <w:rsid w:val="00BF7EE0"/>
    <w:rsid w:val="00C000D0"/>
    <w:rsid w:val="00C03447"/>
    <w:rsid w:val="00C11DB3"/>
    <w:rsid w:val="00C12458"/>
    <w:rsid w:val="00C178D7"/>
    <w:rsid w:val="00C31351"/>
    <w:rsid w:val="00C347A9"/>
    <w:rsid w:val="00C359F8"/>
    <w:rsid w:val="00C41D00"/>
    <w:rsid w:val="00C52877"/>
    <w:rsid w:val="00C64B6B"/>
    <w:rsid w:val="00C73ABB"/>
    <w:rsid w:val="00C741C6"/>
    <w:rsid w:val="00CA1181"/>
    <w:rsid w:val="00CB2573"/>
    <w:rsid w:val="00CB6CEE"/>
    <w:rsid w:val="00CC434E"/>
    <w:rsid w:val="00CC455B"/>
    <w:rsid w:val="00CC493F"/>
    <w:rsid w:val="00CE563A"/>
    <w:rsid w:val="00D01D22"/>
    <w:rsid w:val="00D23BB1"/>
    <w:rsid w:val="00D255D8"/>
    <w:rsid w:val="00D269E4"/>
    <w:rsid w:val="00D270B3"/>
    <w:rsid w:val="00D33433"/>
    <w:rsid w:val="00D70358"/>
    <w:rsid w:val="00D73112"/>
    <w:rsid w:val="00D8309F"/>
    <w:rsid w:val="00D83866"/>
    <w:rsid w:val="00D85E88"/>
    <w:rsid w:val="00D90CB6"/>
    <w:rsid w:val="00D966B2"/>
    <w:rsid w:val="00DA52AD"/>
    <w:rsid w:val="00DB3346"/>
    <w:rsid w:val="00DC00B2"/>
    <w:rsid w:val="00DC4CD3"/>
    <w:rsid w:val="00DC576C"/>
    <w:rsid w:val="00DD34D6"/>
    <w:rsid w:val="00DE11CA"/>
    <w:rsid w:val="00DE2F32"/>
    <w:rsid w:val="00DF50EB"/>
    <w:rsid w:val="00DF59BE"/>
    <w:rsid w:val="00E01C7E"/>
    <w:rsid w:val="00E22C5F"/>
    <w:rsid w:val="00E27D09"/>
    <w:rsid w:val="00E32741"/>
    <w:rsid w:val="00E335CC"/>
    <w:rsid w:val="00E351A9"/>
    <w:rsid w:val="00E35558"/>
    <w:rsid w:val="00E44F16"/>
    <w:rsid w:val="00E46C3D"/>
    <w:rsid w:val="00E46F6C"/>
    <w:rsid w:val="00E6173F"/>
    <w:rsid w:val="00E62BEC"/>
    <w:rsid w:val="00E70C34"/>
    <w:rsid w:val="00E7449C"/>
    <w:rsid w:val="00E971EA"/>
    <w:rsid w:val="00EA28E8"/>
    <w:rsid w:val="00EA6F3D"/>
    <w:rsid w:val="00EB0AB8"/>
    <w:rsid w:val="00EB1F8B"/>
    <w:rsid w:val="00EB4AF3"/>
    <w:rsid w:val="00EB51C4"/>
    <w:rsid w:val="00EB55B7"/>
    <w:rsid w:val="00EF1115"/>
    <w:rsid w:val="00EF2569"/>
    <w:rsid w:val="00EF2895"/>
    <w:rsid w:val="00EF78D7"/>
    <w:rsid w:val="00F12A71"/>
    <w:rsid w:val="00F16676"/>
    <w:rsid w:val="00F1793A"/>
    <w:rsid w:val="00F20567"/>
    <w:rsid w:val="00F40753"/>
    <w:rsid w:val="00F41C2C"/>
    <w:rsid w:val="00F42620"/>
    <w:rsid w:val="00F47455"/>
    <w:rsid w:val="00F5334D"/>
    <w:rsid w:val="00F572BD"/>
    <w:rsid w:val="00F63D10"/>
    <w:rsid w:val="00F668A6"/>
    <w:rsid w:val="00F67E8B"/>
    <w:rsid w:val="00F74735"/>
    <w:rsid w:val="00F860A6"/>
    <w:rsid w:val="00F9450E"/>
    <w:rsid w:val="00FB5AA8"/>
    <w:rsid w:val="00FC382B"/>
    <w:rsid w:val="00FE187D"/>
    <w:rsid w:val="00FE4FAF"/>
    <w:rsid w:val="00FE674E"/>
    <w:rsid w:val="00FF0413"/>
    <w:rsid w:val="66FA5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outlineLvl w:val="2"/>
    </w:pPr>
    <w:rPr>
      <w:b/>
      <w:bCs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页眉 Char"/>
    <w:basedOn w:val="7"/>
    <w:link w:val="4"/>
    <w:semiHidden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1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342</Words>
  <Characters>1953</Characters>
  <Lines>16</Lines>
  <Paragraphs>4</Paragraphs>
  <TotalTime>579</TotalTime>
  <ScaleCrop>false</ScaleCrop>
  <LinksUpToDate>false</LinksUpToDate>
  <CharactersWithSpaces>2291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2019-01-14T07:51:00Z</dcterms:created>
  <dc:creator>shaomingxuan</dc:creator>
  <cp:lastModifiedBy>小悟遐思</cp:lastModifiedBy>
  <dcterms:modified xsi:type="dcterms:W3CDTF">2019-12-09T08:45:09Z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