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D1" w:rsidRDefault="00F61112" w:rsidP="003E3461">
      <w:pPr>
        <w:widowControl/>
        <w:shd w:val="clear" w:color="auto" w:fill="FFFFFF"/>
        <w:spacing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 w:val="28"/>
          <w:szCs w:val="28"/>
        </w:rPr>
      </w:pPr>
      <w:r w:rsidRPr="00F61112">
        <w:rPr>
          <w:rFonts w:ascii="inherit" w:eastAsia="宋体" w:hAnsi="inherit" w:cs="Helvetica"/>
          <w:b/>
          <w:bCs/>
          <w:color w:val="000000"/>
          <w:kern w:val="0"/>
        </w:rPr>
        <w:t xml:space="preserve">　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jc w:val="center"/>
        <w:textAlignment w:val="baseline"/>
        <w:rPr>
          <w:rFonts w:ascii="inherit" w:eastAsia="宋体" w:hAnsi="inherit" w:cs="Helvetica" w:hint="eastAsia"/>
          <w:color w:val="000000"/>
          <w:kern w:val="0"/>
          <w:sz w:val="28"/>
          <w:szCs w:val="28"/>
        </w:rPr>
      </w:pPr>
      <w:r w:rsidRPr="00F66CCA">
        <w:rPr>
          <w:rFonts w:ascii="inherit" w:eastAsia="宋体" w:hAnsi="inherit" w:cs="Helvetica"/>
          <w:color w:val="000000"/>
          <w:kern w:val="0"/>
          <w:sz w:val="28"/>
          <w:szCs w:val="28"/>
        </w:rPr>
        <w:t>疫情防控期进修生个人承诺书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本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人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姓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名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：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__________ 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>身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份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证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号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：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________________________________________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ind w:firstLineChars="300" w:firstLine="630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>在新冠疫情防控期间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自觉遵守国家和省市卫生行政主管部门及我院疫情防控有关规定，保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证提供的相关信息真实可靠。积极配合医院的各项防疫工作，不瞒报、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不谎报，对个人承诺事项承担法律责任。具体承诺如下：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1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、本人身体健康，近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14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天无发烧、无干咳等呼吸道症状。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>2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、本人近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14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天没有到达过中、高风险疫区，没有接触过中、高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风险疫区人员，没有接触过确诊或疑似病例，居住社区无疑似或确诊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病例。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3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、保持个人清洁卫生，勤洗手、勤换衣、不随地吐痰。不聚餐、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不聚会、不去人员密集场所。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>4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、上班期间，严格执行医院临床工作中的防疫防护要求。上下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班如乘坐公共交通工具时，必须全程佩戴口罩。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>5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、进修学习期主动配合医院、居住地所在社区健康监测，学习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期原则上不得离开徐州。如果离开徐州要向科教处报告经同意后方可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离开，和境外返回人员有接触也务必上报。</w:t>
      </w:r>
    </w:p>
    <w:p w:rsidR="00F61112" w:rsidRPr="00F66CCA" w:rsidRDefault="00F61112" w:rsidP="00F66CCA">
      <w:pPr>
        <w:widowControl/>
        <w:shd w:val="clear" w:color="auto" w:fill="FFFFFF"/>
        <w:spacing w:after="150" w:line="495" w:lineRule="atLeast"/>
        <w:textAlignment w:val="baseline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6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、如出现发烧、干咳等身体不适时应及时就诊，并向所在科室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>主任或护士长报告，同时上报医院感染管理处及科教处。</w:t>
      </w:r>
      <w:r w:rsidRPr="00F66CCA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</w:p>
    <w:p w:rsidR="00F61112" w:rsidRPr="00F66CCA" w:rsidRDefault="00F61112">
      <w:pPr>
        <w:rPr>
          <w:rFonts w:ascii="inherit" w:eastAsia="宋体" w:hAnsi="inherit" w:cs="Helvetica" w:hint="eastAsia"/>
          <w:color w:val="000000"/>
          <w:kern w:val="0"/>
          <w:szCs w:val="21"/>
        </w:rPr>
      </w:pPr>
    </w:p>
    <w:p w:rsidR="00F61112" w:rsidRPr="00F66CCA" w:rsidRDefault="00F61112">
      <w:pPr>
        <w:rPr>
          <w:rFonts w:ascii="inherit" w:eastAsia="宋体" w:hAnsi="inherit" w:cs="Helvetica" w:hint="eastAsia"/>
          <w:color w:val="000000"/>
          <w:kern w:val="0"/>
          <w:sz w:val="24"/>
          <w:szCs w:val="24"/>
        </w:rPr>
      </w:pPr>
    </w:p>
    <w:p w:rsidR="00F61112" w:rsidRPr="00A77A05" w:rsidRDefault="00F61112">
      <w:pPr>
        <w:rPr>
          <w:rFonts w:ascii="inherit" w:eastAsia="宋体" w:hAnsi="inherit" w:cs="Helvetica" w:hint="eastAsia"/>
          <w:color w:val="000000"/>
          <w:kern w:val="0"/>
          <w:szCs w:val="21"/>
        </w:rPr>
      </w:pPr>
    </w:p>
    <w:p w:rsidR="00F61112" w:rsidRPr="00A77A05" w:rsidRDefault="00F61112">
      <w:pPr>
        <w:rPr>
          <w:rFonts w:ascii="inherit" w:eastAsia="宋体" w:hAnsi="inherit" w:cs="Helvetica" w:hint="eastAsia"/>
          <w:color w:val="000000"/>
          <w:kern w:val="0"/>
          <w:szCs w:val="21"/>
        </w:rPr>
      </w:pPr>
    </w:p>
    <w:p w:rsidR="00F61112" w:rsidRPr="00A77A05" w:rsidRDefault="00F61112" w:rsidP="00F61112">
      <w:pPr>
        <w:ind w:firstLineChars="2500" w:firstLine="5250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A77A05">
        <w:rPr>
          <w:rFonts w:ascii="inherit" w:eastAsia="宋体" w:hAnsi="inherit" w:cs="Helvetica"/>
          <w:color w:val="000000"/>
          <w:kern w:val="0"/>
          <w:szCs w:val="21"/>
        </w:rPr>
        <w:t>承诺人：</w:t>
      </w:r>
    </w:p>
    <w:p w:rsidR="00F66CCA" w:rsidRDefault="00F61112" w:rsidP="00F61112">
      <w:pPr>
        <w:ind w:firstLineChars="1150" w:firstLine="2415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A77A05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A77A05">
        <w:rPr>
          <w:rFonts w:ascii="inherit" w:eastAsia="宋体" w:hAnsi="inherit" w:cs="Helvetica" w:hint="eastAsia"/>
          <w:color w:val="000000"/>
          <w:kern w:val="0"/>
          <w:szCs w:val="21"/>
        </w:rPr>
        <w:t xml:space="preserve">                         </w:t>
      </w:r>
    </w:p>
    <w:p w:rsidR="008063FC" w:rsidRPr="00A77A05" w:rsidRDefault="00F61112" w:rsidP="00F66CCA">
      <w:pPr>
        <w:ind w:firstLineChars="2450" w:firstLine="5145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A77A05">
        <w:rPr>
          <w:rFonts w:ascii="inherit" w:eastAsia="宋体" w:hAnsi="inherit" w:cs="Helvetica" w:hint="eastAsia"/>
          <w:color w:val="000000"/>
          <w:kern w:val="0"/>
          <w:szCs w:val="21"/>
        </w:rPr>
        <w:t xml:space="preserve"> 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>202</w:t>
      </w:r>
      <w:r w:rsidR="00C20677">
        <w:rPr>
          <w:rFonts w:ascii="inherit" w:eastAsia="宋体" w:hAnsi="inherit" w:cs="Helvetica" w:hint="eastAsia"/>
          <w:color w:val="000000"/>
          <w:kern w:val="0"/>
          <w:szCs w:val="21"/>
        </w:rPr>
        <w:t>1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>年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="00C20677">
        <w:rPr>
          <w:rFonts w:ascii="inherit" w:eastAsia="宋体" w:hAnsi="inherit" w:cs="Helvetica" w:hint="eastAsia"/>
          <w:color w:val="000000"/>
          <w:kern w:val="0"/>
          <w:szCs w:val="21"/>
        </w:rPr>
        <w:t xml:space="preserve">  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>月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 xml:space="preserve"> </w:t>
      </w:r>
      <w:r w:rsidR="00C20677">
        <w:rPr>
          <w:rFonts w:ascii="inherit" w:eastAsia="宋体" w:hAnsi="inherit" w:cs="Helvetica" w:hint="eastAsia"/>
          <w:color w:val="000000"/>
          <w:kern w:val="0"/>
          <w:szCs w:val="21"/>
        </w:rPr>
        <w:t xml:space="preserve">  </w:t>
      </w:r>
      <w:r w:rsidRPr="00A77A05">
        <w:rPr>
          <w:rFonts w:ascii="inherit" w:eastAsia="宋体" w:hAnsi="inherit" w:cs="Helvetica"/>
          <w:color w:val="000000"/>
          <w:kern w:val="0"/>
          <w:szCs w:val="21"/>
        </w:rPr>
        <w:t>日</w:t>
      </w:r>
    </w:p>
    <w:p w:rsidR="00F66CCA" w:rsidRDefault="00F66CCA" w:rsidP="00F66CCA">
      <w:pPr>
        <w:ind w:firstLineChars="1900" w:firstLine="3990"/>
        <w:rPr>
          <w:rFonts w:ascii="inherit" w:eastAsia="宋体" w:hAnsi="inherit" w:cs="Helvetica" w:hint="eastAsia"/>
          <w:color w:val="000000"/>
          <w:kern w:val="0"/>
          <w:szCs w:val="21"/>
        </w:rPr>
      </w:pPr>
    </w:p>
    <w:p w:rsidR="00F61112" w:rsidRPr="00A77A05" w:rsidRDefault="00F61112" w:rsidP="00F66CCA">
      <w:pPr>
        <w:ind w:firstLineChars="1900" w:firstLine="3990"/>
        <w:rPr>
          <w:rFonts w:ascii="inherit" w:eastAsia="宋体" w:hAnsi="inherit" w:cs="Helvetica" w:hint="eastAsia"/>
          <w:color w:val="000000"/>
          <w:kern w:val="0"/>
          <w:szCs w:val="21"/>
        </w:rPr>
      </w:pPr>
      <w:r w:rsidRPr="00A77A05">
        <w:rPr>
          <w:rFonts w:ascii="inherit" w:eastAsia="宋体" w:hAnsi="inherit" w:cs="Helvetica" w:hint="eastAsia"/>
          <w:color w:val="000000"/>
          <w:kern w:val="0"/>
          <w:szCs w:val="21"/>
        </w:rPr>
        <w:t>丰县人民医院科教科</w:t>
      </w:r>
      <w:r w:rsidRPr="00A77A05">
        <w:rPr>
          <w:rFonts w:ascii="inherit" w:eastAsia="宋体" w:hAnsi="inherit" w:cs="Helvetica" w:hint="eastAsia"/>
          <w:color w:val="000000"/>
          <w:kern w:val="0"/>
          <w:szCs w:val="21"/>
        </w:rPr>
        <w:t xml:space="preserve">   0516-</w:t>
      </w:r>
      <w:r w:rsidR="00A77A05">
        <w:rPr>
          <w:rFonts w:ascii="inherit" w:eastAsia="宋体" w:hAnsi="inherit" w:cs="Helvetica" w:hint="eastAsia"/>
          <w:color w:val="000000"/>
          <w:kern w:val="0"/>
          <w:szCs w:val="21"/>
        </w:rPr>
        <w:t>81127090</w:t>
      </w:r>
    </w:p>
    <w:p w:rsidR="00F61112" w:rsidRDefault="00F61112" w:rsidP="00F61112">
      <w:pPr>
        <w:ind w:firstLineChars="1150" w:firstLine="2415"/>
      </w:pPr>
    </w:p>
    <w:sectPr w:rsidR="00F61112" w:rsidSect="0080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5F" w:rsidRDefault="0022655F" w:rsidP="00CC0955">
      <w:r>
        <w:separator/>
      </w:r>
    </w:p>
  </w:endnote>
  <w:endnote w:type="continuationSeparator" w:id="1">
    <w:p w:rsidR="0022655F" w:rsidRDefault="0022655F" w:rsidP="00CC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5F" w:rsidRDefault="0022655F" w:rsidP="00CC0955">
      <w:r>
        <w:separator/>
      </w:r>
    </w:p>
  </w:footnote>
  <w:footnote w:type="continuationSeparator" w:id="1">
    <w:p w:rsidR="0022655F" w:rsidRDefault="0022655F" w:rsidP="00CC0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12"/>
    <w:rsid w:val="000517AB"/>
    <w:rsid w:val="00075C9D"/>
    <w:rsid w:val="000D29A4"/>
    <w:rsid w:val="001379D1"/>
    <w:rsid w:val="00140BE5"/>
    <w:rsid w:val="0022655F"/>
    <w:rsid w:val="003E3461"/>
    <w:rsid w:val="00435817"/>
    <w:rsid w:val="00514DAA"/>
    <w:rsid w:val="006501CB"/>
    <w:rsid w:val="008063FC"/>
    <w:rsid w:val="008C72A5"/>
    <w:rsid w:val="009B46F4"/>
    <w:rsid w:val="00A77A05"/>
    <w:rsid w:val="00B31DE3"/>
    <w:rsid w:val="00C20677"/>
    <w:rsid w:val="00C43097"/>
    <w:rsid w:val="00CC0955"/>
    <w:rsid w:val="00F61112"/>
    <w:rsid w:val="00F6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F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611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6111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F61112"/>
  </w:style>
  <w:style w:type="paragraph" w:styleId="a3">
    <w:name w:val="Normal (Web)"/>
    <w:basedOn w:val="a"/>
    <w:uiPriority w:val="99"/>
    <w:semiHidden/>
    <w:unhideWhenUsed/>
    <w:rsid w:val="00F611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1112"/>
    <w:rPr>
      <w:b/>
      <w:bCs/>
    </w:rPr>
  </w:style>
  <w:style w:type="character" w:styleId="a5">
    <w:name w:val="Hyperlink"/>
    <w:basedOn w:val="a0"/>
    <w:uiPriority w:val="99"/>
    <w:semiHidden/>
    <w:unhideWhenUsed/>
    <w:rsid w:val="00F61112"/>
    <w:rPr>
      <w:color w:val="0000FF"/>
      <w:u w:val="single"/>
    </w:rPr>
  </w:style>
  <w:style w:type="table" w:styleId="a6">
    <w:name w:val="Table Grid"/>
    <w:basedOn w:val="a1"/>
    <w:rsid w:val="001379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Char"/>
    <w:rsid w:val="00B31DE3"/>
    <w:pPr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7"/>
    <w:rsid w:val="00B31DE3"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Char0"/>
    <w:uiPriority w:val="99"/>
    <w:semiHidden/>
    <w:unhideWhenUsed/>
    <w:rsid w:val="00CC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CC0955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CC0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CC0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2021-08-11T07:43:00Z</dcterms:created>
  <dcterms:modified xsi:type="dcterms:W3CDTF">2021-08-12T09:50:00Z</dcterms:modified>
</cp:coreProperties>
</file>